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Unicode,Bold" w:hAnsi="TimesNewRomanUnicode,Bold" w:cs="TimesNewRomanUnicode,Bold"/>
          <w:b/>
          <w:bCs/>
          <w:noProof/>
          <w:sz w:val="24"/>
          <w:szCs w:val="24"/>
          <w:lang w:eastAsia="it-IT"/>
        </w:rPr>
        <w:drawing>
          <wp:inline distT="0" distB="0" distL="0" distR="0" wp14:anchorId="5508908C">
            <wp:extent cx="120015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4CB" w:rsidRDefault="00FC34CB" w:rsidP="008C3B88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p w:rsidR="00FC34CB" w:rsidRDefault="00FC34CB" w:rsidP="008C3B88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,Bold" w:hAnsi="TimesNewRomanUnicode,Bold" w:cs="TimesNewRomanUnicode,Bold"/>
          <w:b/>
          <w:bCs/>
          <w:sz w:val="24"/>
          <w:szCs w:val="24"/>
        </w:rPr>
        <w:t>PRESO ATTO CHE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Rai Way è la società italiana proprietaria delle infrastrutture e degli impianti per la trasmissione e diffusione televisiva e radiofonica della Rai. È presente capillarmente su tutto il territorio nazionale disponendo di una sede centrale a Roma, 23 sedi territoriali e oltre 2.300 siti dislocati sul territorio italiano.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La Legge di stabilità stabilisce che la “imposta sul possesso della tv”, comunemente chiamata “canone Rai”, di euro 100,00, venga inserita sulla bolletta elettrica esclusivamente per la prima casa.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Uncem, a livello nazionale con le sue Delegazioni regionali, ha svolto negli ultimi anni numerose azioni a difesa degli utenti residenti nelle Terre Alte, al fine di assicurare loro parità di trattamenti e di servizi rispetto a chi risiede nelle aree urbane.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Numerosi Enti territoriali – in primis, le Comunità montane e le Unioni montane – in diverse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Regioni italiane, negli ultimi dieci anni, hanno acquistato e gestiscono direttamente – con notevoli costi - impianti di diverse dimensioni e potenza per assicurare la trasmissione del segnale televisivo anche nelle valli più interne e nelle zone d’ombra non raggiunte dal segnale delle torri gestite da Rai Way.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4"/>
          <w:szCs w:val="24"/>
        </w:rPr>
      </w:pP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4"/>
          <w:szCs w:val="24"/>
        </w:rPr>
      </w:pPr>
      <w:r>
        <w:rPr>
          <w:rFonts w:ascii="TimesNewRomanUnicode,Bold" w:hAnsi="TimesNewRomanUnicode,Bold" w:cs="TimesNewRomanUnicode,Bold"/>
          <w:b/>
          <w:bCs/>
          <w:sz w:val="24"/>
          <w:szCs w:val="24"/>
        </w:rPr>
        <w:t>CONSIDERATO CHE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Numerosi Sindaci e Amministratori di Comuni italiani hanno segnalato, dopo l’introduzione del digitale terrestre, le costanti e crescenti difficoltà di accesso al servizio televisivo da parte di singoli e famiglie residenti nelle zone montane, in particolare nei borghi più difficilmente raggiungibili delle aree interne.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È necessario ridurre l’evasione dell’imposta – notevolmente limitata grazie al nuovo sistema di pagamento – ma allo stesso tempo deve essere assicurato un adeguato servizio agli utenti consentendo la ricezione di tutti i canali, in particolare quelli del servizio pubblico.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Nelle aree montane italiane, alpine e appenniniche, resta elevato il digital divide che ha la sua prima fonte nelle difficoltà di ricezione del segnale tv e radio.</w:t>
      </w: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p w:rsidR="008C3B88" w:rsidRDefault="008C3B88" w:rsidP="008C3B88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4"/>
          <w:szCs w:val="24"/>
        </w:rPr>
      </w:pPr>
      <w:r>
        <w:rPr>
          <w:rFonts w:ascii="TimesNewRomanUnicode,Bold" w:hAnsi="TimesNewRomanUnicode,Bold" w:cs="TimesNewRomanUnicode,Bold"/>
          <w:b/>
          <w:bCs/>
          <w:sz w:val="24"/>
          <w:szCs w:val="24"/>
        </w:rPr>
        <w:t>Per quanto sopra premesso SI RICHIEDE al Governo e al Parlamento di</w:t>
      </w:r>
    </w:p>
    <w:p w:rsidR="008C3B88" w:rsidRPr="008C3B88" w:rsidRDefault="008C3B88" w:rsidP="008C3B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8C3B88">
        <w:rPr>
          <w:rFonts w:ascii="TimesNewRomanUnicode" w:hAnsi="TimesNewRomanUnicode" w:cs="TimesNewRomanUnicode"/>
          <w:sz w:val="24"/>
          <w:szCs w:val="24"/>
        </w:rPr>
        <w:t>Avviare un completo monitoraggio su tutto il territorio italiano relativo alla ricezione del segnale televisivo.</w:t>
      </w:r>
    </w:p>
    <w:p w:rsidR="008C3B88" w:rsidRPr="008C3B88" w:rsidRDefault="008C3B88" w:rsidP="008C3B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8C3B88">
        <w:rPr>
          <w:rFonts w:ascii="TimesNewRomanUnicode" w:hAnsi="TimesNewRomanUnicode" w:cs="TimesNewRomanUnicode"/>
          <w:sz w:val="24"/>
          <w:szCs w:val="24"/>
        </w:rPr>
        <w:t>Coinvolgere nel monitoraggio le Regioni, le Unioni di Comuni, le associazioni di Enti locali quali Anci e Uncem.</w:t>
      </w:r>
    </w:p>
    <w:p w:rsidR="008C3B88" w:rsidRPr="008C3B88" w:rsidRDefault="008C3B88" w:rsidP="008C3B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8C3B88">
        <w:rPr>
          <w:rFonts w:ascii="TimesNewRomanUnicode" w:hAnsi="TimesNewRomanUnicode" w:cs="TimesNewRomanUnicode"/>
          <w:sz w:val="24"/>
          <w:szCs w:val="24"/>
        </w:rPr>
        <w:t>Impegnare Rai Way nel potenziamento delle infrastrutture per la trasmissione del segnale tv in particolare nelle aree montane e più interne del Paese ed in particolare nel Comune di Dicomano, che nel proprio territorio riceve 4 canali RAI  su 17</w:t>
      </w:r>
      <w:r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="007F3115">
        <w:rPr>
          <w:rFonts w:ascii="TimesNewRomanUnicode" w:hAnsi="TimesNewRomanUnicode" w:cs="TimesNewRomanUnicode"/>
          <w:sz w:val="24"/>
          <w:szCs w:val="24"/>
        </w:rPr>
        <w:t>(</w:t>
      </w:r>
      <w:r>
        <w:rPr>
          <w:rFonts w:ascii="TimesNewRomanUnicode" w:hAnsi="TimesNewRomanUnicode" w:cs="TimesNewRomanUnicode"/>
          <w:sz w:val="24"/>
          <w:szCs w:val="24"/>
        </w:rPr>
        <w:t>da due ripetitori</w:t>
      </w:r>
      <w:r w:rsidR="007F3115">
        <w:rPr>
          <w:rFonts w:ascii="TimesNewRomanUnicode" w:hAnsi="TimesNewRomanUnicode" w:cs="TimesNewRomanUnicode"/>
          <w:sz w:val="24"/>
          <w:szCs w:val="24"/>
        </w:rPr>
        <w:t>)</w:t>
      </w:r>
      <w:r w:rsidRPr="008C3B88">
        <w:rPr>
          <w:rFonts w:ascii="TimesNewRomanUnicode" w:hAnsi="TimesNewRomanUnicode" w:cs="TimesNewRomanUnicode"/>
          <w:sz w:val="24"/>
          <w:szCs w:val="24"/>
        </w:rPr>
        <w:t>, ovvero quelli del MUX1, risultando quindi non trasmessi quelli de</w:t>
      </w:r>
      <w:r>
        <w:rPr>
          <w:rFonts w:ascii="TimesNewRomanUnicode" w:hAnsi="TimesNewRomanUnicode" w:cs="TimesNewRomanUnicode"/>
          <w:sz w:val="24"/>
          <w:szCs w:val="24"/>
        </w:rPr>
        <w:t>l MUX2, 3 e</w:t>
      </w:r>
      <w:r w:rsidRPr="008C3B88">
        <w:rPr>
          <w:rFonts w:ascii="TimesNewRomanUnicode" w:hAnsi="TimesNewRomanUnicode" w:cs="TimesNewRomanUnicode"/>
          <w:sz w:val="24"/>
          <w:szCs w:val="24"/>
        </w:rPr>
        <w:t xml:space="preserve"> 4.</w:t>
      </w:r>
    </w:p>
    <w:p w:rsidR="008C3B88" w:rsidRPr="008C3B88" w:rsidRDefault="008C3B88" w:rsidP="008C3B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8C3B88">
        <w:rPr>
          <w:rFonts w:ascii="TimesNewRomanUnicode" w:hAnsi="TimesNewRomanUnicode" w:cs="TimesNewRomanUnicode"/>
          <w:sz w:val="24"/>
          <w:szCs w:val="24"/>
        </w:rPr>
        <w:t>Attivare un tavolo interministeriale relativo alle strategie per la risoluzione del divario digitale, secondo quanto previsto dall’Agenda digitale nazionale.</w:t>
      </w:r>
    </w:p>
    <w:p w:rsidR="008C3B88" w:rsidRDefault="008C3B88" w:rsidP="008C3B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8C3B88">
        <w:rPr>
          <w:rFonts w:ascii="TimesNewRomanUnicode" w:hAnsi="TimesNewRomanUnicode" w:cs="TimesNewRomanUnicode"/>
          <w:sz w:val="24"/>
          <w:szCs w:val="24"/>
        </w:rPr>
        <w:lastRenderedPageBreak/>
        <w:t>Impegnare la Rai nel rafforzamento e nell’ampliamento dell’informazione locale e regionale, riattivando e potenziando trasmissioni quali TgrMontagne e Ambiente Italia.</w:t>
      </w:r>
      <w:r w:rsidR="00FC34CB">
        <w:rPr>
          <w:rFonts w:ascii="TimesNewRomanUnicode" w:hAnsi="TimesNewRomanUnicode" w:cs="TimesNewRomanUnicode"/>
          <w:sz w:val="24"/>
          <w:szCs w:val="24"/>
        </w:rPr>
        <w:tab/>
      </w:r>
    </w:p>
    <w:p w:rsidR="008C3B88" w:rsidRDefault="008C3B88" w:rsidP="00FC34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  <w:r w:rsidRPr="00FC34CB">
        <w:rPr>
          <w:rFonts w:ascii="TimesNewRomanUnicode" w:hAnsi="TimesNewRomanUnicode" w:cs="TimesNewRomanUnicode"/>
          <w:sz w:val="24"/>
          <w:szCs w:val="24"/>
        </w:rPr>
        <w:t>Coinvolgere nel programma nazionale di miglioramento della ricezione dei canali televisivi e della qualità dell’offerta di informazione e intrattenimento a carattere locale la Commissione parlamentare per l'indirizzo generale e la vigilanza dei servizi radiotelevisivi e l’Intergruppo parlamentare per lo Sviluppo della Montagna.</w:t>
      </w: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Il gruppo Centrosinistra Uniti per Dicomano</w:t>
      </w: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Bagnatici Flavio</w:t>
      </w: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>Carasso Giovanna</w:t>
      </w: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NewRomanUnicode" w:hAnsi="TimesNewRomanUnicode" w:cs="TimesNewRomanUnicode"/>
          <w:sz w:val="24"/>
          <w:szCs w:val="24"/>
        </w:rPr>
      </w:pPr>
      <w:r>
        <w:rPr>
          <w:rFonts w:ascii="TimesNewRomanUnicode" w:hAnsi="TimesNewRomanUnicode" w:cs="TimesNewRomanUnicode"/>
          <w:sz w:val="24"/>
          <w:szCs w:val="24"/>
        </w:rPr>
        <w:t xml:space="preserve">Minozzi Chiara </w:t>
      </w: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Unicode" w:hAnsi="TimesNewRomanUnicode" w:cs="TimesNewRomanUnicode"/>
          <w:sz w:val="24"/>
          <w:szCs w:val="24"/>
        </w:rPr>
      </w:pPr>
    </w:p>
    <w:p w:rsidR="00FC34CB" w:rsidRPr="00FC34CB" w:rsidRDefault="00FC34CB" w:rsidP="00FC34CB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NewRomanUnicode" w:hAnsi="TimesNewRomanUnicode" w:cs="TimesNewRomanUnicode"/>
          <w:sz w:val="24"/>
          <w:szCs w:val="24"/>
        </w:rPr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p w:rsidR="00FC34CB" w:rsidRDefault="00FC34CB" w:rsidP="00FC34CB">
      <w:pPr>
        <w:autoSpaceDE w:val="0"/>
        <w:autoSpaceDN w:val="0"/>
        <w:adjustRightInd w:val="0"/>
        <w:spacing w:after="0" w:line="240" w:lineRule="auto"/>
        <w:jc w:val="right"/>
      </w:pPr>
    </w:p>
    <w:sectPr w:rsidR="00FC3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217"/>
    <w:multiLevelType w:val="hybridMultilevel"/>
    <w:tmpl w:val="97E842B4"/>
    <w:lvl w:ilvl="0" w:tplc="67C8D70C">
      <w:numFmt w:val="bullet"/>
      <w:lvlText w:val="-"/>
      <w:lvlJc w:val="left"/>
      <w:pPr>
        <w:ind w:left="720" w:hanging="360"/>
      </w:pPr>
      <w:rPr>
        <w:rFonts w:ascii="TimesNewRomanUnicode" w:eastAsiaTheme="minorHAnsi" w:hAnsi="TimesNewRomanUnicode" w:cs="TimesNewRoman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88"/>
    <w:rsid w:val="000A5A73"/>
    <w:rsid w:val="004C2D03"/>
    <w:rsid w:val="007F3115"/>
    <w:rsid w:val="008C3B8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B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B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Donatella Bargellini</cp:lastModifiedBy>
  <cp:revision>2</cp:revision>
  <dcterms:created xsi:type="dcterms:W3CDTF">2016-08-29T07:50:00Z</dcterms:created>
  <dcterms:modified xsi:type="dcterms:W3CDTF">2016-08-29T07:50:00Z</dcterms:modified>
</cp:coreProperties>
</file>